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0799" w14:textId="41B85296" w:rsidR="003E1C3A" w:rsidRPr="003E1C3A" w:rsidRDefault="003E1C3A" w:rsidP="003E1C3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Кейс-технология, как одна</w:t>
      </w:r>
      <w:r w:rsidRPr="003E1C3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из форм работы с детьми</w:t>
      </w:r>
      <w:r w:rsidRPr="003E1C3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по здоровьесбережению</w:t>
      </w:r>
    </w:p>
    <w:p w14:paraId="71D50142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5FF3243" w14:textId="15898206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Кейс дает возможность приблизиться к практике, встать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позицию</w:t>
      </w:r>
    </w:p>
    <w:p w14:paraId="641BE9A2" w14:textId="60BB892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человека,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реально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учиться на ошибках других.</w:t>
      </w:r>
    </w:p>
    <w:p w14:paraId="563D4303" w14:textId="38B30AB0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Кейс-технология–это</w:t>
      </w:r>
      <w:r w:rsidRPr="003E1C3A">
        <w:rPr>
          <w:rFonts w:ascii="Times New Roman" w:hAnsi="Times New Roman" w:cs="Times New Roman"/>
          <w:sz w:val="28"/>
          <w:szCs w:val="28"/>
        </w:rPr>
        <w:t xml:space="preserve"> </w:t>
      </w:r>
      <w:r w:rsidRPr="003E1C3A">
        <w:rPr>
          <w:rFonts w:ascii="Times New Roman" w:hAnsi="Times New Roman" w:cs="Times New Roman"/>
          <w:sz w:val="28"/>
          <w:szCs w:val="28"/>
        </w:rPr>
        <w:t>общее</w:t>
      </w:r>
      <w:r w:rsidRPr="003E1C3A">
        <w:rPr>
          <w:rFonts w:ascii="Times New Roman" w:hAnsi="Times New Roman" w:cs="Times New Roman"/>
          <w:sz w:val="28"/>
          <w:szCs w:val="28"/>
        </w:rPr>
        <w:t xml:space="preserve"> </w:t>
      </w:r>
      <w:r w:rsidRPr="003E1C3A">
        <w:rPr>
          <w:rFonts w:ascii="Times New Roman" w:hAnsi="Times New Roman" w:cs="Times New Roman"/>
          <w:sz w:val="28"/>
          <w:szCs w:val="28"/>
        </w:rPr>
        <w:t>название</w:t>
      </w:r>
      <w:r w:rsidRPr="003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C3A"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Pr="003E1C3A">
        <w:rPr>
          <w:rFonts w:ascii="Times New Roman" w:hAnsi="Times New Roman" w:cs="Times New Roman"/>
          <w:sz w:val="28"/>
          <w:szCs w:val="28"/>
        </w:rPr>
        <w:t xml:space="preserve"> </w:t>
      </w:r>
      <w:r w:rsidRPr="003E1C3A">
        <w:rPr>
          <w:rFonts w:ascii="Times New Roman" w:hAnsi="Times New Roman" w:cs="Times New Roman"/>
          <w:sz w:val="28"/>
          <w:szCs w:val="28"/>
        </w:rPr>
        <w:t>представляющих собой методы анализа ситуаций.</w:t>
      </w:r>
    </w:p>
    <w:p w14:paraId="0740AE0C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 Кейс-технология – это интерактивная технология для краткосрочного</w:t>
      </w:r>
    </w:p>
    <w:p w14:paraId="5C4FCFFB" w14:textId="3FAE320D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3A">
        <w:rPr>
          <w:rFonts w:ascii="Times New Roman" w:hAnsi="Times New Roman" w:cs="Times New Roman"/>
          <w:sz w:val="28"/>
          <w:szCs w:val="28"/>
        </w:rPr>
        <w:t>на основе реальных или вымышленных ситуаций,</w:t>
      </w:r>
    </w:p>
    <w:p w14:paraId="7CEAAA9E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направленная не столько на освоение знаний, сколько на формирование</w:t>
      </w:r>
    </w:p>
    <w:p w14:paraId="5528355D" w14:textId="51A078D1" w:rsidR="009406DB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у слушателей новых качеств и умений.</w:t>
      </w:r>
    </w:p>
    <w:p w14:paraId="6045FB0D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Правила работы с кейс-технологиями</w:t>
      </w:r>
    </w:p>
    <w:p w14:paraId="77BD193B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Педагог активен в разработке заданий проблемного типа, ориентированных на</w:t>
      </w:r>
    </w:p>
    <w:p w14:paraId="2C7DE1C6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практическую ситуацию. После инициативу и главенство нужно не бояться</w:t>
      </w:r>
    </w:p>
    <w:p w14:paraId="744B2DC9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отдать.</w:t>
      </w:r>
    </w:p>
    <w:p w14:paraId="06C61D69" w14:textId="7E6F86D2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Главные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действующие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лица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кейс-обучении– дети, коллектив детей.</w:t>
      </w:r>
    </w:p>
    <w:p w14:paraId="79630428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Педагог находится с ними в равной позиции.</w:t>
      </w:r>
    </w:p>
    <w:p w14:paraId="66A36984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Педагог организует детей на ориентацию в проблемном поле. В этом ему</w:t>
      </w:r>
    </w:p>
    <w:p w14:paraId="2613D7E1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помогают правильно поставленные вопросы.</w:t>
      </w:r>
    </w:p>
    <w:p w14:paraId="624D8DEE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Акцент в образовательной деятельности нужно перенести не на овладение</w:t>
      </w:r>
    </w:p>
    <w:p w14:paraId="544AD055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готовым знанием, а на его выработку, на сотворчество детей и педагога.</w:t>
      </w:r>
    </w:p>
    <w:p w14:paraId="552723CB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При работе с кейсом следует выдерживать технологические этапы. Этапы</w:t>
      </w:r>
    </w:p>
    <w:p w14:paraId="5995178F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лучше наглядно обозначить символами.</w:t>
      </w:r>
    </w:p>
    <w:p w14:paraId="47B5A99B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Наглядность – это ведущий дидактический принцип и при работе с кейс-</w:t>
      </w:r>
    </w:p>
    <w:p w14:paraId="1F38854A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технологиями.</w:t>
      </w:r>
    </w:p>
    <w:p w14:paraId="565E2386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 процессе обсуждения кейса педагог обычно старается воздержаться от</w:t>
      </w:r>
    </w:p>
    <w:p w14:paraId="7485BBFF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ответов на вопросы. Вместо этого он задает вопросы, дает слово детям, чтобы</w:t>
      </w:r>
    </w:p>
    <w:p w14:paraId="498A0A31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они сами отвечали на них.</w:t>
      </w:r>
    </w:p>
    <w:p w14:paraId="2B6A0C84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183C814F" w14:textId="77777777" w:rsidR="003E1C3A" w:rsidRPr="003E1C3A" w:rsidRDefault="003E1C3A" w:rsidP="003E1C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1C3A">
        <w:rPr>
          <w:rFonts w:ascii="Times New Roman" w:hAnsi="Times New Roman" w:cs="Times New Roman"/>
          <w:b/>
          <w:bCs/>
          <w:sz w:val="28"/>
          <w:szCs w:val="28"/>
        </w:rPr>
        <w:t>Методы кейс - технологии</w:t>
      </w:r>
    </w:p>
    <w:p w14:paraId="64397808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Метод инцидента;</w:t>
      </w:r>
    </w:p>
    <w:p w14:paraId="0BBEBDED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Метод ситуационно-ролевых игр;</w:t>
      </w:r>
    </w:p>
    <w:p w14:paraId="2F88D99B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Метод разбора деловой корреспонденции;</w:t>
      </w:r>
    </w:p>
    <w:p w14:paraId="3010E51A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Игровое проектирование;</w:t>
      </w:r>
    </w:p>
    <w:p w14:paraId="1331EF77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Метод дискуссии.</w:t>
      </w:r>
    </w:p>
    <w:p w14:paraId="7DBC539C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Метод ситуационного анализа (метод анализа конкретных</w:t>
      </w:r>
    </w:p>
    <w:p w14:paraId="3CE08E65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lastRenderedPageBreak/>
        <w:t>ситуаций, ситуационные задачи и упражнения, кейс- стади,</w:t>
      </w:r>
    </w:p>
    <w:p w14:paraId="58FDEC5A" w14:textId="0DC382F3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фото-кейсы, кейс-иллюстрации);</w:t>
      </w:r>
    </w:p>
    <w:p w14:paraId="0C913B6A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Чаще всего в работе с детьми применяют технологию «Фото</w:t>
      </w:r>
    </w:p>
    <w:p w14:paraId="3AA10223" w14:textId="67636E2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-кейс». Технология «Фото-кейс» актуальна, потому что даёт</w:t>
      </w:r>
    </w:p>
    <w:p w14:paraId="0231C986" w14:textId="01DD160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  <w:r w:rsidRPr="003E1C3A">
        <w:rPr>
          <w:rFonts w:ascii="Times New Roman" w:hAnsi="Times New Roman" w:cs="Times New Roman"/>
          <w:sz w:val="28"/>
          <w:szCs w:val="28"/>
        </w:rPr>
        <w:t>возможность сформировать стратегию принятия решения, с помощью которой ребёнок в будущем сможет преодолеть самостоятельн</w:t>
      </w:r>
      <w:r>
        <w:rPr>
          <w:rFonts w:ascii="Times New Roman" w:hAnsi="Times New Roman" w:cs="Times New Roman"/>
          <w:sz w:val="28"/>
          <w:szCs w:val="28"/>
        </w:rPr>
        <w:t>о,</w:t>
      </w:r>
      <w:r w:rsidRPr="003E1C3A">
        <w:rPr>
          <w:rFonts w:ascii="Times New Roman" w:hAnsi="Times New Roman" w:cs="Times New Roman"/>
          <w:sz w:val="28"/>
          <w:szCs w:val="28"/>
        </w:rPr>
        <w:t xml:space="preserve"> </w:t>
      </w:r>
      <w:r w:rsidRPr="003E1C3A">
        <w:rPr>
          <w:rFonts w:ascii="Times New Roman" w:hAnsi="Times New Roman" w:cs="Times New Roman"/>
          <w:sz w:val="28"/>
          <w:szCs w:val="28"/>
        </w:rPr>
        <w:t>возникшие</w:t>
      </w:r>
      <w:r w:rsidRPr="003E1C3A">
        <w:rPr>
          <w:rFonts w:ascii="Times New Roman" w:hAnsi="Times New Roman" w:cs="Times New Roman"/>
          <w:sz w:val="28"/>
          <w:szCs w:val="28"/>
        </w:rPr>
        <w:t xml:space="preserve"> </w:t>
      </w:r>
      <w:r w:rsidRPr="003E1C3A">
        <w:rPr>
          <w:rFonts w:ascii="Times New Roman" w:hAnsi="Times New Roman" w:cs="Times New Roman"/>
          <w:sz w:val="28"/>
          <w:szCs w:val="28"/>
        </w:rPr>
        <w:t>разной</w:t>
      </w:r>
      <w:r w:rsidRPr="003E1C3A">
        <w:rPr>
          <w:rFonts w:ascii="Times New Roman" w:hAnsi="Times New Roman" w:cs="Times New Roman"/>
          <w:sz w:val="28"/>
          <w:szCs w:val="28"/>
        </w:rPr>
        <w:t xml:space="preserve"> </w:t>
      </w:r>
      <w:r w:rsidRPr="003E1C3A">
        <w:rPr>
          <w:rFonts w:ascii="Times New Roman" w:hAnsi="Times New Roman" w:cs="Times New Roman"/>
          <w:sz w:val="28"/>
          <w:szCs w:val="28"/>
        </w:rPr>
        <w:t>ситуации. Сущностью предоставленной технологии является</w:t>
      </w:r>
      <w:r w:rsidRPr="003E1C3A">
        <w:rPr>
          <w:rFonts w:ascii="Times New Roman" w:hAnsi="Times New Roman" w:cs="Times New Roman"/>
          <w:sz w:val="28"/>
          <w:szCs w:val="28"/>
        </w:rPr>
        <w:t xml:space="preserve"> </w:t>
      </w:r>
      <w:r w:rsidRPr="003E1C3A">
        <w:rPr>
          <w:rFonts w:ascii="Times New Roman" w:hAnsi="Times New Roman" w:cs="Times New Roman"/>
          <w:sz w:val="28"/>
          <w:szCs w:val="28"/>
        </w:rPr>
        <w:t>анализ проблемной ситуации.</w:t>
      </w:r>
    </w:p>
    <w:p w14:paraId="1B03903B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</w:p>
    <w:p w14:paraId="45A07994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Польза кейс-технологии и использовании кейсов</w:t>
      </w:r>
    </w:p>
    <w:p w14:paraId="38650167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развитии и воспитании дошкольников</w:t>
      </w:r>
    </w:p>
    <w:p w14:paraId="15F38FB5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учатся получать необходимую информацию в общении со сверстником,</w:t>
      </w:r>
    </w:p>
    <w:p w14:paraId="3BDCCA93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взрослым;</w:t>
      </w:r>
    </w:p>
    <w:p w14:paraId="20544F9B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научаются соотносить свои устремления с интересами других;</w:t>
      </w:r>
    </w:p>
    <w:p w14:paraId="7645D2C8" w14:textId="1C11E128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учатся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доказывать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свою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точку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зрения,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формулировать вопрос, участвовать в дискуссии;</w:t>
      </w:r>
    </w:p>
    <w:p w14:paraId="69F2889F" w14:textId="4B9B6586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учатся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воспринимать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ситуацию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целостно,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применять к себе обстоятельства;</w:t>
      </w:r>
    </w:p>
    <w:p w14:paraId="18703BF7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происходит формирование у детей навыков работы в команде;</w:t>
      </w:r>
    </w:p>
    <w:p w14:paraId="24B94468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развивается умение адекватно вести себя в возникающих конфликтных</w:t>
      </w:r>
    </w:p>
    <w:p w14:paraId="7281FCCE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проблемных ситуациях;</w:t>
      </w:r>
    </w:p>
    <w:p w14:paraId="7FCC5F6C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обеспечивается взаимосвязь с жизнью, практикой и игрой ребенка;</w:t>
      </w:r>
    </w:p>
    <w:p w14:paraId="766CBB8E" w14:textId="49BF0A90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D8"/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развивается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информационная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компетентность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применять самостоятельно, без помощи взрослого полученные знания</w:t>
      </w:r>
    </w:p>
    <w:p w14:paraId="446432F8" w14:textId="77777777" w:rsidR="003E1C3A" w:rsidRPr="003E1C3A" w:rsidRDefault="003E1C3A" w:rsidP="003E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1C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реальной жизни без затруднений.</w:t>
      </w:r>
    </w:p>
    <w:p w14:paraId="6F66829A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</w:p>
    <w:p w14:paraId="69D2F865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</w:p>
    <w:p w14:paraId="7F44AAF9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</w:p>
    <w:p w14:paraId="4B77B0BF" w14:textId="77777777" w:rsidR="003E1C3A" w:rsidRPr="003E1C3A" w:rsidRDefault="003E1C3A" w:rsidP="003E1C3A">
      <w:pPr>
        <w:rPr>
          <w:rFonts w:ascii="Times New Roman" w:hAnsi="Times New Roman" w:cs="Times New Roman"/>
          <w:sz w:val="28"/>
          <w:szCs w:val="28"/>
        </w:rPr>
      </w:pPr>
    </w:p>
    <w:sectPr w:rsidR="003E1C3A" w:rsidRPr="003E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DB"/>
    <w:rsid w:val="003E1C3A"/>
    <w:rsid w:val="0094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C8DD"/>
  <w15:chartTrackingRefBased/>
  <w15:docId w15:val="{31A53F91-0A83-45F1-B388-B6A78AC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Акимова</dc:creator>
  <cp:keywords/>
  <dc:description/>
  <cp:lastModifiedBy>Инна Акимова</cp:lastModifiedBy>
  <cp:revision>3</cp:revision>
  <cp:lastPrinted>2024-03-19T06:00:00Z</cp:lastPrinted>
  <dcterms:created xsi:type="dcterms:W3CDTF">2024-03-19T05:54:00Z</dcterms:created>
  <dcterms:modified xsi:type="dcterms:W3CDTF">2024-03-19T06:01:00Z</dcterms:modified>
</cp:coreProperties>
</file>